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2BD" w:rsidRDefault="000A32BD">
      <w:pPr>
        <w:rPr>
          <w:lang w:val="en-US"/>
        </w:rPr>
      </w:pPr>
    </w:p>
    <w:p w:rsidR="000A32BD" w:rsidRDefault="000A32BD">
      <w:pPr>
        <w:rPr>
          <w:lang w:val="en-US"/>
        </w:rPr>
      </w:pPr>
    </w:p>
    <w:p w:rsidR="008F16CE" w:rsidRPr="000A32BD" w:rsidRDefault="00346E2D">
      <w:pPr>
        <w:rPr>
          <w:color w:val="9BBB59" w:themeColor="accent3"/>
          <w:sz w:val="28"/>
          <w:szCs w:val="28"/>
        </w:rPr>
      </w:pPr>
      <w:r w:rsidRPr="000A32BD">
        <w:rPr>
          <w:color w:val="9BBB59" w:themeColor="accent3"/>
          <w:sz w:val="28"/>
          <w:szCs w:val="28"/>
        </w:rPr>
        <w:t xml:space="preserve">Φάνη Μεζέ: Το νέο </w:t>
      </w:r>
      <w:proofErr w:type="spellStart"/>
      <w:r w:rsidRPr="000A32BD">
        <w:rPr>
          <w:color w:val="9BBB59" w:themeColor="accent3"/>
          <w:sz w:val="28"/>
          <w:szCs w:val="28"/>
        </w:rPr>
        <w:t>μεζεδοποτοπωλείο</w:t>
      </w:r>
      <w:proofErr w:type="spellEnd"/>
      <w:r w:rsidRPr="000A32BD">
        <w:rPr>
          <w:color w:val="9BBB59" w:themeColor="accent3"/>
          <w:sz w:val="28"/>
          <w:szCs w:val="28"/>
        </w:rPr>
        <w:t xml:space="preserve"> στον Χολαργό</w:t>
      </w:r>
    </w:p>
    <w:p w:rsidR="00346E2D" w:rsidRDefault="00346E2D"/>
    <w:p w:rsidR="0006203C" w:rsidRDefault="0006203C">
      <w:r>
        <w:t xml:space="preserve">Η μικρή μονοκατοικία της γιαγιάς, με την γλυκύτατη αυλίτσα με τα γιασεμιά στον φράχτη και τα ψηφιδωτά στο πάτωμα, μεταμορφώθηκε σε ένα ζεστό και </w:t>
      </w:r>
      <w:proofErr w:type="spellStart"/>
      <w:r>
        <w:t>παρεΐστικο</w:t>
      </w:r>
      <w:proofErr w:type="spellEnd"/>
      <w:r>
        <w:t xml:space="preserve"> </w:t>
      </w:r>
      <w:proofErr w:type="spellStart"/>
      <w:r>
        <w:t>μεζεδοποτοπωλείο</w:t>
      </w:r>
      <w:proofErr w:type="spellEnd"/>
      <w:r>
        <w:t>, πολύ κοντά στο μετρό του Χολαργού.</w:t>
      </w:r>
    </w:p>
    <w:p w:rsidR="0006203C" w:rsidRDefault="0006203C"/>
    <w:p w:rsidR="00C00A17" w:rsidRDefault="00C00A17" w:rsidP="00C00A17">
      <w:r w:rsidRPr="00C00A17">
        <w:t>Ο μάγειράς μας «πειράζει»</w:t>
      </w:r>
      <w:r w:rsidR="00B83F41">
        <w:t>, στην ανοιχτή κουζίνα,</w:t>
      </w:r>
      <w:r w:rsidRPr="00C00A17">
        <w:t xml:space="preserve"> μεζεδάκια από κάθε γωνιά της Ελλάδας: Παίρνει ταλαγάνι από την Μάνη και το ντύνει με γλυκό νεραντζάκι ή μαρμελάδα από </w:t>
      </w:r>
      <w:proofErr w:type="spellStart"/>
      <w:r w:rsidRPr="00C00A17">
        <w:t>ντοματίνια</w:t>
      </w:r>
      <w:proofErr w:type="spellEnd"/>
      <w:r w:rsidRPr="00C00A17">
        <w:t xml:space="preserve">. Γεμίζει τραγανές πίττες με πικάντικο παστουρμά από τον </w:t>
      </w:r>
      <w:proofErr w:type="spellStart"/>
      <w:r w:rsidRPr="00C00A17">
        <w:t>Αραπιάν</w:t>
      </w:r>
      <w:proofErr w:type="spellEnd"/>
      <w:r w:rsidRPr="00C00A17">
        <w:t xml:space="preserve">. Βουτάει τα </w:t>
      </w:r>
      <w:proofErr w:type="spellStart"/>
      <w:r w:rsidRPr="00C00A17">
        <w:t>κεφτεδάκια</w:t>
      </w:r>
      <w:proofErr w:type="spellEnd"/>
      <w:r w:rsidRPr="00C00A17">
        <w:t xml:space="preserve"> του σε ούζο, φέτα και ντομάτα, να γίνουν σαγανάκι. Καραμελώνει κρεμμύδια για την φάβα. Και μεθάει τα μανιτάρια σε κρασί, με θυμάρι και λεμόνι. </w:t>
      </w:r>
    </w:p>
    <w:p w:rsidR="00C00A17" w:rsidRDefault="00C00A17" w:rsidP="00C00A17"/>
    <w:p w:rsidR="00C00A17" w:rsidRPr="00C00A17" w:rsidRDefault="00C00A17" w:rsidP="00C00A17">
      <w:r w:rsidRPr="00C00A17">
        <w:t xml:space="preserve">Φτιάχνει, όμως, και αυθεντικό μπουγιουρντί </w:t>
      </w:r>
      <w:proofErr w:type="spellStart"/>
      <w:r w:rsidRPr="00C00A17">
        <w:t>σαλονικιώτικο</w:t>
      </w:r>
      <w:proofErr w:type="spellEnd"/>
      <w:r w:rsidRPr="00C00A17">
        <w:t xml:space="preserve"> (χωρίς «πείραγμα» αυτό) και ορκίζεται στη συνταγή της μαμάς του για τον </w:t>
      </w:r>
      <w:proofErr w:type="spellStart"/>
      <w:r w:rsidRPr="00C00A17">
        <w:t>καγιανά</w:t>
      </w:r>
      <w:proofErr w:type="spellEnd"/>
      <w:r w:rsidRPr="00C00A17">
        <w:t xml:space="preserve">. </w:t>
      </w:r>
    </w:p>
    <w:p w:rsidR="00C00A17" w:rsidRPr="00C00A17" w:rsidRDefault="00C00A17" w:rsidP="00C00A17"/>
    <w:p w:rsidR="00C00A17" w:rsidRPr="00C00A17" w:rsidRDefault="00C00A17" w:rsidP="00C00A17">
      <w:r w:rsidRPr="00C00A17">
        <w:t>Για να μην κατέβουν όλα αυτά ξεροσφύρι, έχουμε ούζο από τη Μυτιλήνη, κρασί από τη Λήμνο, τσίπουρο από τον Τύρναβο και τσικουδιά από το Ρέθυμνο. Και, αν αντέχετε, σούπερ κορμό σοκολάτα, γλυκό του κουταλιού ή μαστίχα υποβρύχιο κερασμένο για το τέλος. Ο λογαριασμός θα «βγει» γύρω στα 15€ το άτομο.</w:t>
      </w:r>
    </w:p>
    <w:p w:rsidR="0006203C" w:rsidRDefault="0006203C"/>
    <w:p w:rsidR="00C00A17" w:rsidRDefault="00C00A17" w:rsidP="00C00A17">
      <w:r w:rsidRPr="00C00A17">
        <w:t>Θα μας βρείτε ανοιχτά</w:t>
      </w:r>
      <w:r>
        <w:t xml:space="preserve"> καθημερινά, 16.00 με όσο πάει (</w:t>
      </w:r>
      <w:r w:rsidRPr="00C00A17">
        <w:t>αλλά τον Μάγειρα τον αφήνουμε να ξεκουραστεί τα Μεσάνυχτα, για να έχει έμπνευση και την άλλη μέρα). Κυριακές μόνο μεσημέρι</w:t>
      </w:r>
      <w:r>
        <w:t xml:space="preserve"> (12.00-20.00) και τις Δευτέρες κλειστά</w:t>
      </w:r>
      <w:r w:rsidRPr="00C00A17">
        <w:t xml:space="preserve">. </w:t>
      </w:r>
    </w:p>
    <w:p w:rsidR="00C00A17" w:rsidRPr="00C00A17" w:rsidRDefault="00C00A17" w:rsidP="00C00A17"/>
    <w:p w:rsidR="00C00A17" w:rsidRPr="00C00A17" w:rsidRDefault="00C00A17" w:rsidP="00C00A17">
      <w:r w:rsidRPr="00C00A17">
        <w:t xml:space="preserve">Πιο πολλές πληροφορίες, μαζί με αναλυτικό κατάλογο, έχουμε στη σελίδα μας στο </w:t>
      </w:r>
      <w:r w:rsidRPr="00C00A17">
        <w:rPr>
          <w:lang w:val="en-US"/>
        </w:rPr>
        <w:t>Facebook</w:t>
      </w:r>
      <w:r w:rsidRPr="00C00A17">
        <w:t xml:space="preserve"> </w:t>
      </w:r>
      <w:hyperlink r:id="rId7" w:history="1">
        <w:r w:rsidRPr="00C00A17">
          <w:rPr>
            <w:rStyle w:val="Hyperlink"/>
          </w:rPr>
          <w:t>https://www.facebook.com/fanimeze/</w:t>
        </w:r>
      </w:hyperlink>
      <w:r w:rsidRPr="00C00A17">
        <w:t xml:space="preserve"> και κρατήσεις δεχόμεθα στο 210 6511124.</w:t>
      </w:r>
    </w:p>
    <w:p w:rsidR="00C00A17" w:rsidRPr="00C00A17" w:rsidRDefault="00C00A17" w:rsidP="00C00A17"/>
    <w:p w:rsidR="00C00A17" w:rsidRPr="00C00A17" w:rsidRDefault="00C00A17" w:rsidP="00C00A17">
      <w:r w:rsidRPr="00C00A17">
        <w:t>Σας περιμένουμε!</w:t>
      </w:r>
    </w:p>
    <w:p w:rsidR="00C00A17" w:rsidRDefault="00C00A17"/>
    <w:p w:rsidR="000A32BD" w:rsidRPr="000A32BD" w:rsidRDefault="000A32BD">
      <w:pPr>
        <w:rPr>
          <w:lang w:val="en-US"/>
        </w:rPr>
      </w:pPr>
      <w:bookmarkStart w:id="0" w:name="_GoBack"/>
      <w:bookmarkEnd w:id="0"/>
    </w:p>
    <w:p w:rsidR="00C00A17" w:rsidRDefault="00C00A17"/>
    <w:sectPr w:rsidR="00C00A17" w:rsidSect="00ED1F96">
      <w:headerReference w:type="default" r:id="rId8"/>
      <w:footerReference w:type="default" r:id="rId9"/>
      <w:pgSz w:w="11906" w:h="16838"/>
      <w:pgMar w:top="2329" w:right="1800" w:bottom="2694" w:left="1800" w:header="709" w:footer="100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C02" w:rsidRDefault="00C97C02" w:rsidP="000A32BD">
      <w:pPr>
        <w:spacing w:line="240" w:lineRule="auto"/>
      </w:pPr>
      <w:r>
        <w:separator/>
      </w:r>
    </w:p>
  </w:endnote>
  <w:endnote w:type="continuationSeparator" w:id="0">
    <w:p w:rsidR="00C97C02" w:rsidRDefault="00C97C02" w:rsidP="000A32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311"/>
    </w:tblGrid>
    <w:tr w:rsidR="000A32BD" w:rsidRPr="000A32BD" w:rsidTr="000A32BD">
      <w:trPr>
        <w:trHeight w:val="814"/>
      </w:trPr>
      <w:tc>
        <w:tcPr>
          <w:tcW w:w="5211" w:type="dxa"/>
        </w:tcPr>
        <w:p w:rsidR="000A32BD" w:rsidRPr="00ED1F96" w:rsidRDefault="000A32BD">
          <w:pPr>
            <w:pStyle w:val="Footer"/>
            <w:rPr>
              <w:color w:val="9BBB59" w:themeColor="accent3"/>
              <w:lang w:val="en-US"/>
            </w:rPr>
          </w:pPr>
          <w:r>
            <w:rPr>
              <w:noProof/>
              <w:color w:val="9BBB59" w:themeColor="accent3"/>
              <w:lang w:eastAsia="el-GR"/>
            </w:rPr>
            <w:drawing>
              <wp:inline distT="0" distB="0" distL="0" distR="0" wp14:anchorId="27965E64" wp14:editId="4EAFE264">
                <wp:extent cx="628650" cy="628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nimeze-logo-email.png"/>
                        <pic:cNvPicPr/>
                      </pic:nvPicPr>
                      <pic:blipFill>
                        <a:blip r:embed="rId1">
                          <a:extLst>
                            <a:ext uri="{28A0092B-C50C-407E-A947-70E740481C1C}">
                              <a14:useLocalDpi xmlns:a14="http://schemas.microsoft.com/office/drawing/2010/main" val="0"/>
                            </a:ext>
                          </a:extLst>
                        </a:blip>
                        <a:stretch>
                          <a:fillRect/>
                        </a:stretch>
                      </pic:blipFill>
                      <pic:spPr>
                        <a:xfrm>
                          <a:off x="0" y="0"/>
                          <a:ext cx="628650" cy="628650"/>
                        </a:xfrm>
                        <a:prstGeom prst="rect">
                          <a:avLst/>
                        </a:prstGeom>
                      </pic:spPr>
                    </pic:pic>
                  </a:graphicData>
                </a:graphic>
              </wp:inline>
            </w:drawing>
          </w:r>
          <w:r w:rsidR="00ED1F96">
            <w:rPr>
              <w:color w:val="9BBB59" w:themeColor="accent3"/>
              <w:lang w:val="en-US"/>
            </w:rPr>
            <w:br/>
          </w:r>
        </w:p>
      </w:tc>
      <w:tc>
        <w:tcPr>
          <w:tcW w:w="3311" w:type="dxa"/>
        </w:tcPr>
        <w:p w:rsidR="000A32BD" w:rsidRPr="000A32BD" w:rsidRDefault="000A32BD" w:rsidP="000A32BD">
          <w:pPr>
            <w:pStyle w:val="Footer"/>
            <w:jc w:val="right"/>
            <w:rPr>
              <w:i/>
              <w:color w:val="9BBB59" w:themeColor="accent3"/>
              <w:lang w:val="en-US"/>
            </w:rPr>
          </w:pPr>
        </w:p>
      </w:tc>
    </w:tr>
    <w:tr w:rsidR="000A32BD" w:rsidRPr="00ED1F96" w:rsidTr="000A32BD">
      <w:tc>
        <w:tcPr>
          <w:tcW w:w="5211" w:type="dxa"/>
        </w:tcPr>
        <w:p w:rsidR="000A32BD" w:rsidRPr="00ED1F96" w:rsidRDefault="00ED1F96" w:rsidP="00ED1F96">
          <w:pPr>
            <w:pStyle w:val="Footer"/>
            <w:rPr>
              <w:i/>
              <w:color w:val="9BBB59" w:themeColor="accent3"/>
              <w:sz w:val="24"/>
              <w:szCs w:val="24"/>
            </w:rPr>
          </w:pPr>
          <w:r w:rsidRPr="00ED1F96">
            <w:rPr>
              <w:i/>
              <w:color w:val="9BBB59" w:themeColor="accent3"/>
              <w:sz w:val="24"/>
              <w:szCs w:val="24"/>
            </w:rPr>
            <w:t>Φάνη Μεζέ,</w:t>
          </w:r>
          <w:r w:rsidR="000A32BD" w:rsidRPr="00ED1F96">
            <w:rPr>
              <w:i/>
              <w:color w:val="9BBB59" w:themeColor="accent3"/>
              <w:sz w:val="24"/>
              <w:szCs w:val="24"/>
            </w:rPr>
            <w:t xml:space="preserve"> </w:t>
          </w:r>
          <w:proofErr w:type="spellStart"/>
          <w:r w:rsidRPr="00ED1F96">
            <w:rPr>
              <w:i/>
              <w:color w:val="9BBB59" w:themeColor="accent3"/>
              <w:sz w:val="24"/>
              <w:szCs w:val="24"/>
            </w:rPr>
            <w:t>Μ</w:t>
          </w:r>
          <w:r w:rsidRPr="00ED1F96">
            <w:rPr>
              <w:i/>
              <w:color w:val="9BBB59" w:themeColor="accent3"/>
              <w:sz w:val="24"/>
              <w:szCs w:val="24"/>
            </w:rPr>
            <w:t>εζεδοποτοπωλείο</w:t>
          </w:r>
          <w:proofErr w:type="spellEnd"/>
          <w:r w:rsidR="000A32BD" w:rsidRPr="00ED1F96">
            <w:rPr>
              <w:i/>
              <w:color w:val="9BBB59" w:themeColor="accent3"/>
              <w:sz w:val="24"/>
              <w:szCs w:val="24"/>
            </w:rPr>
            <w:t xml:space="preserve">                                                      </w:t>
          </w:r>
        </w:p>
      </w:tc>
      <w:tc>
        <w:tcPr>
          <w:tcW w:w="3311" w:type="dxa"/>
        </w:tcPr>
        <w:p w:rsidR="000A32BD" w:rsidRPr="00ED1F96" w:rsidRDefault="000A32BD" w:rsidP="000A32BD">
          <w:pPr>
            <w:pStyle w:val="Footer"/>
            <w:jc w:val="right"/>
            <w:rPr>
              <w:i/>
              <w:color w:val="9BBB59" w:themeColor="accent3"/>
            </w:rPr>
          </w:pPr>
          <w:r w:rsidRPr="00ED1F96">
            <w:rPr>
              <w:i/>
              <w:color w:val="9BBB59" w:themeColor="accent3"/>
              <w:lang w:val="en-US"/>
            </w:rPr>
            <w:t>T</w:t>
          </w:r>
          <w:proofErr w:type="spellStart"/>
          <w:r w:rsidRPr="00ED1F96">
            <w:rPr>
              <w:i/>
              <w:color w:val="9BBB59" w:themeColor="accent3"/>
            </w:rPr>
            <w:t>ηλ</w:t>
          </w:r>
          <w:proofErr w:type="spellEnd"/>
          <w:r w:rsidRPr="00ED1F96">
            <w:rPr>
              <w:i/>
              <w:color w:val="9BBB59" w:themeColor="accent3"/>
            </w:rPr>
            <w:t>.: 210 6511124</w:t>
          </w:r>
        </w:p>
      </w:tc>
    </w:tr>
    <w:tr w:rsidR="000A32BD" w:rsidRPr="00ED1F96" w:rsidTr="000A32BD">
      <w:tc>
        <w:tcPr>
          <w:tcW w:w="5211" w:type="dxa"/>
        </w:tcPr>
        <w:p w:rsidR="000A32BD" w:rsidRPr="00ED1F96" w:rsidRDefault="00ED1F96">
          <w:pPr>
            <w:pStyle w:val="Footer"/>
            <w:rPr>
              <w:i/>
            </w:rPr>
          </w:pPr>
          <w:r w:rsidRPr="00ED1F96">
            <w:rPr>
              <w:i/>
              <w:color w:val="9BBB59" w:themeColor="accent3"/>
            </w:rPr>
            <w:t>15561, Χολαργός</w:t>
          </w:r>
          <w:r w:rsidRPr="00ED1F96">
            <w:rPr>
              <w:i/>
              <w:color w:val="9BBB59" w:themeColor="accent3"/>
            </w:rPr>
            <w:t xml:space="preserve"> </w:t>
          </w:r>
          <w:r w:rsidRPr="00ED1F96">
            <w:rPr>
              <w:i/>
              <w:color w:val="9BBB59" w:themeColor="accent3"/>
              <w:lang w:val="en-US"/>
            </w:rPr>
            <w:t xml:space="preserve">, </w:t>
          </w:r>
          <w:r w:rsidR="000A32BD" w:rsidRPr="00ED1F96">
            <w:rPr>
              <w:i/>
              <w:color w:val="9BBB59" w:themeColor="accent3"/>
            </w:rPr>
            <w:t>15561, Χολαργός</w:t>
          </w:r>
        </w:p>
      </w:tc>
      <w:tc>
        <w:tcPr>
          <w:tcW w:w="3311" w:type="dxa"/>
        </w:tcPr>
        <w:p w:rsidR="000A32BD" w:rsidRPr="00ED1F96" w:rsidRDefault="000A32BD" w:rsidP="000A32BD">
          <w:pPr>
            <w:pStyle w:val="Footer"/>
            <w:jc w:val="right"/>
            <w:rPr>
              <w:i/>
              <w:color w:val="9BBB59" w:themeColor="accent3"/>
              <w:lang w:val="en-US"/>
            </w:rPr>
          </w:pPr>
          <w:r w:rsidRPr="00ED1F96">
            <w:rPr>
              <w:i/>
              <w:color w:val="9BBB59" w:themeColor="accent3"/>
              <w:lang w:val="en-US"/>
            </w:rPr>
            <w:t>info@fanimeze.gr</w:t>
          </w:r>
        </w:p>
      </w:tc>
    </w:tr>
  </w:tbl>
  <w:p w:rsidR="000A32BD" w:rsidRDefault="000A32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C02" w:rsidRDefault="00C97C02" w:rsidP="000A32BD">
      <w:pPr>
        <w:spacing w:line="240" w:lineRule="auto"/>
      </w:pPr>
      <w:r>
        <w:separator/>
      </w:r>
    </w:p>
  </w:footnote>
  <w:footnote w:type="continuationSeparator" w:id="0">
    <w:p w:rsidR="00C97C02" w:rsidRDefault="00C97C02" w:rsidP="000A32B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2BD" w:rsidRDefault="000A32BD" w:rsidP="000A32BD">
    <w:pPr>
      <w:pStyle w:val="Header"/>
      <w:jc w:val="center"/>
    </w:pPr>
    <w:r>
      <w:rPr>
        <w:noProof/>
        <w:lang w:eastAsia="el-GR"/>
      </w:rPr>
      <w:drawing>
        <wp:inline distT="0" distB="0" distL="0" distR="0" wp14:anchorId="33AA4719" wp14:editId="26766892">
          <wp:extent cx="2286000" cy="904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nimeze-logo-site.png"/>
                  <pic:cNvPicPr/>
                </pic:nvPicPr>
                <pic:blipFill>
                  <a:blip r:embed="rId1">
                    <a:extLst>
                      <a:ext uri="{28A0092B-C50C-407E-A947-70E740481C1C}">
                        <a14:useLocalDpi xmlns:a14="http://schemas.microsoft.com/office/drawing/2010/main" val="0"/>
                      </a:ext>
                    </a:extLst>
                  </a:blip>
                  <a:stretch>
                    <a:fillRect/>
                  </a:stretch>
                </pic:blipFill>
                <pic:spPr>
                  <a:xfrm>
                    <a:off x="0" y="0"/>
                    <a:ext cx="2286000" cy="9048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46E2D"/>
    <w:rsid w:val="0006203C"/>
    <w:rsid w:val="000A32BD"/>
    <w:rsid w:val="00346E2D"/>
    <w:rsid w:val="006D0961"/>
    <w:rsid w:val="007C3794"/>
    <w:rsid w:val="008633B7"/>
    <w:rsid w:val="009D35E7"/>
    <w:rsid w:val="00A00A9D"/>
    <w:rsid w:val="00B83F41"/>
    <w:rsid w:val="00C00A17"/>
    <w:rsid w:val="00C102BA"/>
    <w:rsid w:val="00C97C02"/>
    <w:rsid w:val="00D92EFE"/>
    <w:rsid w:val="00ED1F96"/>
    <w:rsid w:val="00FE2DF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00A17"/>
    <w:rPr>
      <w:color w:val="0000FF" w:themeColor="hyperlink"/>
      <w:u w:val="single"/>
    </w:rPr>
  </w:style>
  <w:style w:type="paragraph" w:styleId="Header">
    <w:name w:val="header"/>
    <w:basedOn w:val="Normal"/>
    <w:link w:val="HeaderChar"/>
    <w:uiPriority w:val="99"/>
    <w:unhideWhenUsed/>
    <w:rsid w:val="000A32BD"/>
    <w:pPr>
      <w:tabs>
        <w:tab w:val="center" w:pos="4153"/>
        <w:tab w:val="right" w:pos="8306"/>
      </w:tabs>
      <w:spacing w:line="240" w:lineRule="auto"/>
    </w:pPr>
  </w:style>
  <w:style w:type="character" w:customStyle="1" w:styleId="HeaderChar">
    <w:name w:val="Header Char"/>
    <w:basedOn w:val="DefaultParagraphFont"/>
    <w:link w:val="Header"/>
    <w:uiPriority w:val="99"/>
    <w:rsid w:val="000A32BD"/>
  </w:style>
  <w:style w:type="paragraph" w:styleId="Footer">
    <w:name w:val="footer"/>
    <w:basedOn w:val="Normal"/>
    <w:link w:val="FooterChar"/>
    <w:uiPriority w:val="99"/>
    <w:unhideWhenUsed/>
    <w:rsid w:val="000A32BD"/>
    <w:pPr>
      <w:tabs>
        <w:tab w:val="center" w:pos="4153"/>
        <w:tab w:val="right" w:pos="8306"/>
      </w:tabs>
      <w:spacing w:line="240" w:lineRule="auto"/>
    </w:pPr>
  </w:style>
  <w:style w:type="character" w:customStyle="1" w:styleId="FooterChar">
    <w:name w:val="Footer Char"/>
    <w:basedOn w:val="DefaultParagraphFont"/>
    <w:link w:val="Footer"/>
    <w:uiPriority w:val="99"/>
    <w:rsid w:val="000A32BD"/>
  </w:style>
  <w:style w:type="paragraph" w:styleId="BalloonText">
    <w:name w:val="Balloon Text"/>
    <w:basedOn w:val="Normal"/>
    <w:link w:val="BalloonTextChar"/>
    <w:uiPriority w:val="99"/>
    <w:semiHidden/>
    <w:unhideWhenUsed/>
    <w:rsid w:val="000A32B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32BD"/>
    <w:rPr>
      <w:rFonts w:ascii="Tahoma" w:hAnsi="Tahoma" w:cs="Tahoma"/>
      <w:sz w:val="16"/>
      <w:szCs w:val="16"/>
    </w:rPr>
  </w:style>
  <w:style w:type="table" w:styleId="TableGrid">
    <w:name w:val="Table Grid"/>
    <w:basedOn w:val="TableNormal"/>
    <w:uiPriority w:val="59"/>
    <w:rsid w:val="000A32B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acebook.com/fanimez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243</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Media2day Publishing SA</Company>
  <LinksUpToDate>false</LinksUpToDate>
  <CharactersWithSpaces>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kounadi</dc:creator>
  <cp:lastModifiedBy>cherokee</cp:lastModifiedBy>
  <cp:revision>7</cp:revision>
  <cp:lastPrinted>2016-03-01T23:40:00Z</cp:lastPrinted>
  <dcterms:created xsi:type="dcterms:W3CDTF">2016-02-18T17:08:00Z</dcterms:created>
  <dcterms:modified xsi:type="dcterms:W3CDTF">2016-03-01T23:40:00Z</dcterms:modified>
</cp:coreProperties>
</file>